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Nombre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="007C1044">
        <w:rPr>
          <w:rFonts w:ascii="Arial" w:hAnsi="Arial" w:cs="Arial"/>
          <w:b/>
          <w:bCs/>
          <w:color w:val="404040"/>
          <w:szCs w:val="20"/>
        </w:rPr>
        <w:t xml:space="preserve"> </w:t>
      </w:r>
      <w:r w:rsidRPr="00036051">
        <w:rPr>
          <w:rFonts w:ascii="Arial" w:hAnsi="Arial" w:cs="Arial"/>
          <w:color w:val="404040"/>
          <w:szCs w:val="20"/>
        </w:rPr>
        <w:t>Yamili Solís Rico</w:t>
      </w:r>
      <w:r w:rsidR="00542D0D">
        <w:rPr>
          <w:rFonts w:ascii="Arial" w:hAnsi="Arial" w:cs="Arial"/>
          <w:color w:val="404040"/>
          <w:szCs w:val="20"/>
        </w:rPr>
        <w:t>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Grado de Escolaridad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Pr="00036051">
        <w:rPr>
          <w:rFonts w:ascii="Arial" w:hAnsi="Arial" w:cs="Arial"/>
          <w:color w:val="404040"/>
          <w:szCs w:val="20"/>
        </w:rPr>
        <w:t>Licenciada en Derecho</w:t>
      </w:r>
      <w:r w:rsidR="00542D0D">
        <w:rPr>
          <w:rFonts w:ascii="Arial" w:hAnsi="Arial" w:cs="Arial"/>
          <w:color w:val="404040"/>
          <w:szCs w:val="20"/>
        </w:rPr>
        <w:t>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Cédula Profesional (Licenciatura)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="007C1044">
        <w:rPr>
          <w:rFonts w:ascii="Arial" w:hAnsi="Arial" w:cs="Arial"/>
          <w:b/>
          <w:bCs/>
          <w:color w:val="404040"/>
          <w:szCs w:val="20"/>
        </w:rPr>
        <w:t xml:space="preserve"> </w:t>
      </w:r>
      <w:r w:rsidRPr="00036051">
        <w:rPr>
          <w:rFonts w:ascii="Arial" w:hAnsi="Arial" w:cs="Arial"/>
          <w:color w:val="404040"/>
          <w:szCs w:val="20"/>
        </w:rPr>
        <w:t>8526247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Correo Electrónico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="007C1044" w:rsidRPr="00036051">
        <w:rPr>
          <w:rFonts w:ascii="Arial" w:hAnsi="Arial" w:cs="Arial"/>
          <w:color w:val="404040"/>
          <w:szCs w:val="20"/>
        </w:rPr>
        <w:t xml:space="preserve"> </w:t>
      </w:r>
    </w:p>
    <w:p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BB2BF2" w:rsidRDefault="00B55469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36051" w:rsidRPr="00036051" w:rsidRDefault="00036051" w:rsidP="00542D0D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2009-2013</w:t>
      </w:r>
      <w:r w:rsidRPr="00036051">
        <w:rPr>
          <w:rFonts w:ascii="Arial" w:hAnsi="Arial" w:cs="Arial"/>
          <w:b/>
          <w:bCs/>
          <w:color w:val="404040"/>
          <w:szCs w:val="20"/>
        </w:rPr>
        <w:tab/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Universidad Veracruzana - Estudios de Licenciatura en Derecho.</w:t>
      </w:r>
    </w:p>
    <w:p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Promedio 90. Tesis: “El Amparo ante las Reformas Constitucionales en el Siglo XXI”.</w:t>
      </w:r>
    </w:p>
    <w:p w:rsidR="005B6698" w:rsidRDefault="005B6698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</w:p>
    <w:p w:rsidR="005B6698" w:rsidRPr="005B6698" w:rsidRDefault="005B6698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0"/>
        </w:rPr>
      </w:pPr>
      <w:r w:rsidRPr="005B6698">
        <w:rPr>
          <w:rFonts w:ascii="Arial" w:hAnsi="Arial" w:cs="Arial"/>
          <w:b/>
          <w:color w:val="404040"/>
          <w:szCs w:val="20"/>
        </w:rPr>
        <w:t>2021-2022</w:t>
      </w:r>
    </w:p>
    <w:p w:rsidR="005B6698" w:rsidRPr="00036051" w:rsidRDefault="005B6698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Centro Mexicano de Estudios de Posgrado- Estudios de Maestría en Derecho Procesal. (Finaliza en Agosto de 2022).</w:t>
      </w:r>
    </w:p>
    <w:p w:rsidR="00BB2BF2" w:rsidRPr="00BA21B4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2011 a 2017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-Curso de Derecho Procesal Penal (2011).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-Congreso Nacional: Reforma al Juicio de Amparo (2011).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-Segundo Coloquio Iberoamericano: Estado Constitucional y Sociedad (2011).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-Integrante de la Academia de Abogados y Profesionistas Afines, A. C. “Libres por el Pensamiento y la Justicia” (2011).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-Taller: Formación de Multiplicadores en Mediación (2012).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-Curso Teórico-Práctico: Nuevo Sistema Penal Acusatorio Adversarial (2012).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-Seminario: Diseño, Elaboración y Evaluación de Políticas Públicas: Desarrollo Social, Gobernanza y Juventud (2013).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-Asesora Jurídica del H. Ayuntamiento Constitucional de Coacoatzintla, Ver, (2014</w:t>
      </w:r>
      <w:r w:rsidR="003926F2">
        <w:rPr>
          <w:rFonts w:ascii="Arial" w:hAnsi="Arial" w:cs="Arial"/>
          <w:color w:val="404040"/>
          <w:szCs w:val="20"/>
        </w:rPr>
        <w:t xml:space="preserve"> - 2015</w:t>
      </w:r>
      <w:r w:rsidRPr="00036051">
        <w:rPr>
          <w:rFonts w:ascii="Arial" w:hAnsi="Arial" w:cs="Arial"/>
          <w:color w:val="404040"/>
          <w:szCs w:val="20"/>
        </w:rPr>
        <w:t>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 xml:space="preserve">-Curso de Capacitación en Materia Laboral a Nivel Municipal (2014). 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-Abogada Litigante en Despacho Jurídico Xalapa, Ver. (2011-2015).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-Curso Inicial para Formación de Agentes del Ministerio Público (2015).</w:t>
      </w:r>
    </w:p>
    <w:p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</w:t>
      </w:r>
      <w:r>
        <w:rPr>
          <w:rFonts w:ascii="Arial" w:hAnsi="Arial" w:cs="Arial"/>
          <w:color w:val="404040"/>
          <w:szCs w:val="20"/>
        </w:rPr>
        <w:t>Fiscal Auxiliar en la Fiscalía Regional Zona Norte Tantoyuca, Ver. (Mayo 2016 - Agosto 2016).</w:t>
      </w:r>
    </w:p>
    <w:p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Fiscal Quinta de la Unidad Integral de Procuración de Justicia Distrito I Pánuco, Ver.(</w:t>
      </w:r>
      <w:r>
        <w:rPr>
          <w:rFonts w:ascii="Arial" w:hAnsi="Arial" w:cs="Arial"/>
          <w:color w:val="404040"/>
          <w:szCs w:val="20"/>
        </w:rPr>
        <w:t xml:space="preserve">Agosto </w:t>
      </w:r>
      <w:r w:rsidRPr="00036051">
        <w:rPr>
          <w:rFonts w:ascii="Arial" w:hAnsi="Arial" w:cs="Arial"/>
          <w:color w:val="404040"/>
          <w:szCs w:val="20"/>
        </w:rPr>
        <w:t xml:space="preserve">2016- </w:t>
      </w:r>
      <w:r>
        <w:rPr>
          <w:rFonts w:ascii="Arial" w:hAnsi="Arial" w:cs="Arial"/>
          <w:color w:val="404040"/>
          <w:szCs w:val="20"/>
        </w:rPr>
        <w:t>Febrero 2018</w:t>
      </w:r>
      <w:r w:rsidRPr="00036051">
        <w:rPr>
          <w:rFonts w:ascii="Arial" w:hAnsi="Arial" w:cs="Arial"/>
          <w:color w:val="404040"/>
          <w:szCs w:val="20"/>
        </w:rPr>
        <w:t xml:space="preserve">). </w:t>
      </w:r>
    </w:p>
    <w:p w:rsidR="00542D0D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</w:t>
      </w:r>
      <w:r w:rsidRPr="00036051">
        <w:rPr>
          <w:rFonts w:ascii="Arial" w:hAnsi="Arial" w:cs="Arial"/>
          <w:color w:val="404040"/>
          <w:szCs w:val="20"/>
        </w:rPr>
        <w:t>Fiscal Quinta de la Unidad Integral de Procuración de Justicia Distrito I</w:t>
      </w:r>
      <w:r>
        <w:rPr>
          <w:rFonts w:ascii="Arial" w:hAnsi="Arial" w:cs="Arial"/>
          <w:color w:val="404040"/>
          <w:szCs w:val="20"/>
        </w:rPr>
        <w:t>IITantoyuca</w:t>
      </w:r>
      <w:r w:rsidRPr="00036051">
        <w:rPr>
          <w:rFonts w:ascii="Arial" w:hAnsi="Arial" w:cs="Arial"/>
          <w:color w:val="404040"/>
          <w:szCs w:val="20"/>
        </w:rPr>
        <w:t>, Ver.</w:t>
      </w:r>
      <w:r>
        <w:rPr>
          <w:rFonts w:ascii="Arial" w:hAnsi="Arial" w:cs="Arial"/>
          <w:color w:val="404040"/>
          <w:szCs w:val="20"/>
        </w:rPr>
        <w:t xml:space="preserve"> (Marzo 2018 </w:t>
      </w:r>
      <w:r w:rsidRPr="00036051">
        <w:rPr>
          <w:rFonts w:ascii="Arial" w:hAnsi="Arial" w:cs="Arial"/>
          <w:color w:val="404040"/>
          <w:szCs w:val="20"/>
        </w:rPr>
        <w:t xml:space="preserve">- </w:t>
      </w:r>
      <w:r>
        <w:rPr>
          <w:rFonts w:ascii="Arial" w:hAnsi="Arial" w:cs="Arial"/>
          <w:color w:val="404040"/>
          <w:szCs w:val="20"/>
        </w:rPr>
        <w:t>A la fecha</w:t>
      </w:r>
      <w:r w:rsidRPr="00036051">
        <w:rPr>
          <w:rFonts w:ascii="Arial" w:hAnsi="Arial" w:cs="Arial"/>
          <w:color w:val="404040"/>
          <w:szCs w:val="20"/>
        </w:rPr>
        <w:t>).</w:t>
      </w:r>
    </w:p>
    <w:p w:rsidR="00036051" w:rsidRDefault="00542D0D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-Cursos Diversos de Derechos Humanos en línea. (2017 – 2019).</w:t>
      </w:r>
    </w:p>
    <w:p w:rsidR="00740F3F" w:rsidRDefault="00740F3F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lastRenderedPageBreak/>
        <w:t>-Fiscal Tercera en la Sub Unidad Integral de Procuración de Justicia del Décimo Séptimo Distrito Judicial en José Cardel, Ver. (Diciembre 2019 a la fecha.)</w:t>
      </w:r>
    </w:p>
    <w:p w:rsidR="005B6698" w:rsidRDefault="005B6698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-Curso en línea “Análisis de Contexto y uso de la Prueba Circunstancial, Indiciaria y Presuntiva”. (17 de Junio de 2020).</w:t>
      </w:r>
    </w:p>
    <w:p w:rsidR="005B6698" w:rsidRDefault="005B6698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-Curso en línea “Teoría del Delito”. (30 de Junio de 2020).</w:t>
      </w:r>
    </w:p>
    <w:p w:rsidR="00EE6131" w:rsidRDefault="00EE613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-Reconocimiento por la Fiscal General del Estado de Veracruz, al Desempeño de mi función, en el marco del Día Nacional del Ministerio Público.</w:t>
      </w:r>
      <w:r w:rsidR="008A6779">
        <w:rPr>
          <w:rFonts w:ascii="Arial" w:hAnsi="Arial" w:cs="Arial"/>
          <w:color w:val="404040"/>
          <w:szCs w:val="20"/>
        </w:rPr>
        <w:t xml:space="preserve"> (22</w:t>
      </w:r>
      <w:r>
        <w:rPr>
          <w:rFonts w:ascii="Arial" w:hAnsi="Arial" w:cs="Arial"/>
          <w:color w:val="404040"/>
          <w:szCs w:val="20"/>
        </w:rPr>
        <w:t xml:space="preserve"> de Octubre de 2021).</w:t>
      </w:r>
    </w:p>
    <w:p w:rsidR="001806D0" w:rsidRDefault="001806D0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-Actualmente estudiando de la Maestría en Derecho Procesal, en el Centro Mexicano de Estudios de Posgrado. (Febrero 2021- Agosto 2022).</w:t>
      </w:r>
    </w:p>
    <w:p w:rsidR="00385904" w:rsidRPr="00036051" w:rsidRDefault="0038590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</w:p>
    <w:p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542D0D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42D0D" w:rsidRPr="00542D0D" w:rsidRDefault="00542D0D" w:rsidP="00542D0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Derecho Penal</w:t>
      </w:r>
    </w:p>
    <w:p w:rsidR="00542D0D" w:rsidRPr="00542D0D" w:rsidRDefault="00542D0D" w:rsidP="00542D0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Derecho Constitucional</w:t>
      </w:r>
    </w:p>
    <w:p w:rsidR="00542D0D" w:rsidRPr="00542D0D" w:rsidRDefault="00542D0D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Derecho Civil</w:t>
      </w:r>
    </w:p>
    <w:p w:rsidR="00542D0D" w:rsidRPr="00542D0D" w:rsidRDefault="00542D0D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Amparo</w:t>
      </w:r>
    </w:p>
    <w:p w:rsidR="006B643A" w:rsidRPr="00BA21B4" w:rsidRDefault="006B643A" w:rsidP="00542D0D">
      <w:pPr>
        <w:jc w:val="both"/>
        <w:rPr>
          <w:sz w:val="24"/>
          <w:szCs w:val="24"/>
        </w:rPr>
      </w:pPr>
    </w:p>
    <w:sectPr w:rsidR="006B643A" w:rsidRPr="00BA21B4" w:rsidSect="00385904">
      <w:headerReference w:type="default" r:id="rId12"/>
      <w:footerReference w:type="default" r:id="rId13"/>
      <w:pgSz w:w="12240" w:h="15840" w:code="1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6A" w:rsidRDefault="002E756A" w:rsidP="00AB5916">
      <w:pPr>
        <w:spacing w:after="0" w:line="240" w:lineRule="auto"/>
      </w:pPr>
      <w:r>
        <w:separator/>
      </w:r>
    </w:p>
  </w:endnote>
  <w:endnote w:type="continuationSeparator" w:id="1">
    <w:p w:rsidR="002E756A" w:rsidRDefault="002E756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6A" w:rsidRDefault="002E756A" w:rsidP="00AB5916">
      <w:pPr>
        <w:spacing w:after="0" w:line="240" w:lineRule="auto"/>
      </w:pPr>
      <w:r>
        <w:separator/>
      </w:r>
    </w:p>
  </w:footnote>
  <w:footnote w:type="continuationSeparator" w:id="1">
    <w:p w:rsidR="002E756A" w:rsidRDefault="002E756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2B" w:rsidRDefault="003D522B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-1304290</wp:posOffset>
          </wp:positionH>
          <wp:positionV relativeFrom="paragraph">
            <wp:posOffset>83820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FF1"/>
    <w:multiLevelType w:val="hybridMultilevel"/>
    <w:tmpl w:val="7ADCAFFA"/>
    <w:lvl w:ilvl="0" w:tplc="B61030DA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77D4"/>
    <w:rsid w:val="00035E4E"/>
    <w:rsid w:val="00036051"/>
    <w:rsid w:val="0005169D"/>
    <w:rsid w:val="00076A27"/>
    <w:rsid w:val="000D5363"/>
    <w:rsid w:val="000E2580"/>
    <w:rsid w:val="000E79EF"/>
    <w:rsid w:val="001806D0"/>
    <w:rsid w:val="00196774"/>
    <w:rsid w:val="0024238F"/>
    <w:rsid w:val="00247088"/>
    <w:rsid w:val="002E756A"/>
    <w:rsid w:val="00304E91"/>
    <w:rsid w:val="00385904"/>
    <w:rsid w:val="003926F2"/>
    <w:rsid w:val="003D522B"/>
    <w:rsid w:val="003E7CE6"/>
    <w:rsid w:val="00462C41"/>
    <w:rsid w:val="004A1170"/>
    <w:rsid w:val="004B2D6E"/>
    <w:rsid w:val="004E4FFA"/>
    <w:rsid w:val="00542D0D"/>
    <w:rsid w:val="005502F5"/>
    <w:rsid w:val="005A32B3"/>
    <w:rsid w:val="005B6698"/>
    <w:rsid w:val="00600D12"/>
    <w:rsid w:val="006540CC"/>
    <w:rsid w:val="006966C0"/>
    <w:rsid w:val="006B643A"/>
    <w:rsid w:val="006C2CDA"/>
    <w:rsid w:val="006F28E6"/>
    <w:rsid w:val="00723B67"/>
    <w:rsid w:val="00726727"/>
    <w:rsid w:val="00740F3F"/>
    <w:rsid w:val="00785C57"/>
    <w:rsid w:val="007C1044"/>
    <w:rsid w:val="00846235"/>
    <w:rsid w:val="00882055"/>
    <w:rsid w:val="008A6779"/>
    <w:rsid w:val="008C7F6B"/>
    <w:rsid w:val="00A66637"/>
    <w:rsid w:val="00AB5916"/>
    <w:rsid w:val="00B55469"/>
    <w:rsid w:val="00BA21B4"/>
    <w:rsid w:val="00BB2BF2"/>
    <w:rsid w:val="00C82EEA"/>
    <w:rsid w:val="00CD0CE0"/>
    <w:rsid w:val="00CE7F12"/>
    <w:rsid w:val="00D03386"/>
    <w:rsid w:val="00DB2FA1"/>
    <w:rsid w:val="00DE2E01"/>
    <w:rsid w:val="00E71AD8"/>
    <w:rsid w:val="00EA5918"/>
    <w:rsid w:val="00EE6131"/>
    <w:rsid w:val="00FA05A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60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6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60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6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1831-4819-4336-90BF-C8E41888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2021-12-09T15:14:00Z</cp:lastPrinted>
  <dcterms:created xsi:type="dcterms:W3CDTF">2022-04-04T23:40:00Z</dcterms:created>
  <dcterms:modified xsi:type="dcterms:W3CDTF">2022-04-04T23:40:00Z</dcterms:modified>
</cp:coreProperties>
</file>